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F7" w:rsidRDefault="005B575B" w:rsidP="002913B7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11C834D8">
            <wp:extent cx="2066925" cy="9207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4DF7">
        <w:rPr>
          <w:rFonts w:cs="Arial"/>
          <w:b/>
          <w:bCs/>
        </w:rPr>
        <w:tab/>
      </w:r>
      <w:r w:rsidR="00064DF7">
        <w:rPr>
          <w:rFonts w:cs="Arial"/>
          <w:b/>
          <w:bCs/>
        </w:rPr>
        <w:tab/>
      </w:r>
      <w:r w:rsidR="00064DF7">
        <w:rPr>
          <w:rFonts w:cs="Arial"/>
          <w:b/>
          <w:bCs/>
        </w:rPr>
        <w:tab/>
      </w:r>
      <w:r w:rsidR="00064DF7">
        <w:rPr>
          <w:rFonts w:cs="Arial"/>
          <w:b/>
          <w:bCs/>
        </w:rPr>
        <w:tab/>
      </w:r>
      <w:r>
        <w:rPr>
          <w:rFonts w:cs="Arial"/>
          <w:b/>
          <w:bCs/>
          <w:noProof/>
          <w:lang w:eastAsia="de-DE"/>
        </w:rPr>
        <w:drawing>
          <wp:inline distT="0" distB="0" distL="0" distR="0" wp14:anchorId="7644FBFB" wp14:editId="4F83D228">
            <wp:extent cx="1912620" cy="7162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92" w:rsidRDefault="00160C92" w:rsidP="002913B7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</w:p>
    <w:p w:rsidR="00064DF7" w:rsidRDefault="00064DF7" w:rsidP="002913B7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</w:p>
    <w:p w:rsidR="00064DF7" w:rsidRPr="005B575B" w:rsidRDefault="00064DF7" w:rsidP="00064DF7">
      <w:pPr>
        <w:widowControl w:val="0"/>
        <w:autoSpaceDE w:val="0"/>
        <w:autoSpaceDN w:val="0"/>
        <w:adjustRightInd w:val="0"/>
        <w:spacing w:after="0"/>
        <w:jc w:val="center"/>
        <w:rPr>
          <w:rFonts w:ascii="Bradley Hand ITC" w:hAnsi="Bradley Hand ITC" w:cs="Arial"/>
          <w:b/>
          <w:bCs/>
          <w:i/>
          <w:sz w:val="72"/>
          <w:szCs w:val="72"/>
        </w:rPr>
      </w:pPr>
      <w:r w:rsidRPr="005B575B">
        <w:rPr>
          <w:rFonts w:ascii="Bradley Hand ITC" w:hAnsi="Bradley Hand ITC" w:cs="Arial"/>
          <w:b/>
          <w:bCs/>
          <w:i/>
          <w:sz w:val="72"/>
          <w:szCs w:val="72"/>
        </w:rPr>
        <w:t>Einladung</w:t>
      </w:r>
    </w:p>
    <w:p w:rsidR="00064DF7" w:rsidRDefault="00064DF7" w:rsidP="002913B7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</w:p>
    <w:p w:rsidR="00064DF7" w:rsidRDefault="00064DF7" w:rsidP="002913B7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</w:p>
    <w:p w:rsidR="004C6920" w:rsidRPr="00FB7AE7" w:rsidRDefault="008C5061" w:rsidP="002913B7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Pflegeeinrichtung in Hettingen</w:t>
      </w:r>
      <w:r w:rsidR="00064DF7">
        <w:rPr>
          <w:rFonts w:cs="Arial"/>
          <w:b/>
          <w:bCs/>
        </w:rPr>
        <w:tab/>
      </w:r>
      <w:r w:rsidR="00064DF7">
        <w:rPr>
          <w:rFonts w:cs="Arial"/>
          <w:b/>
          <w:bCs/>
        </w:rPr>
        <w:tab/>
      </w:r>
    </w:p>
    <w:p w:rsidR="004C6920" w:rsidRPr="00FB7AE7" w:rsidRDefault="004C6920" w:rsidP="002913B7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FB7AE7" w:rsidRPr="00FB7AE7" w:rsidRDefault="00FB7AE7" w:rsidP="002913B7">
      <w:pPr>
        <w:widowControl w:val="0"/>
        <w:jc w:val="both"/>
        <w:rPr>
          <w:rFonts w:cs="Arial"/>
        </w:rPr>
      </w:pPr>
      <w:r w:rsidRPr="00FB7AE7">
        <w:rPr>
          <w:rFonts w:cs="Arial"/>
        </w:rPr>
        <w:t>Liebe Bürgerinnen und Bürger,</w:t>
      </w:r>
    </w:p>
    <w:p w:rsidR="00115FE1" w:rsidRDefault="008C5061" w:rsidP="002913B7">
      <w:pPr>
        <w:jc w:val="both"/>
        <w:rPr>
          <w:rFonts w:cs="Arial"/>
        </w:rPr>
      </w:pPr>
      <w:r>
        <w:rPr>
          <w:rFonts w:cs="Arial"/>
        </w:rPr>
        <w:t>die Planung</w:t>
      </w:r>
      <w:r w:rsidR="000764B6">
        <w:rPr>
          <w:rFonts w:cs="Arial"/>
        </w:rPr>
        <w:t>en</w:t>
      </w:r>
      <w:r>
        <w:rPr>
          <w:rFonts w:cs="Arial"/>
        </w:rPr>
        <w:t xml:space="preserve"> der Pflegeeinrichtung in Hettingen schreite</w:t>
      </w:r>
      <w:r w:rsidR="000764B6">
        <w:rPr>
          <w:rFonts w:cs="Arial"/>
        </w:rPr>
        <w:t>n</w:t>
      </w:r>
      <w:r>
        <w:rPr>
          <w:rFonts w:cs="Arial"/>
        </w:rPr>
        <w:t xml:space="preserve"> voran und </w:t>
      </w:r>
      <w:r w:rsidR="000764B6">
        <w:rPr>
          <w:rFonts w:cs="Arial"/>
        </w:rPr>
        <w:t>konkretisieren sich</w:t>
      </w:r>
      <w:r>
        <w:rPr>
          <w:rFonts w:cs="Arial"/>
        </w:rPr>
        <w:t>.</w:t>
      </w:r>
      <w:r w:rsidR="00064DF7">
        <w:rPr>
          <w:rFonts w:cs="Arial"/>
        </w:rPr>
        <w:t xml:space="preserve"> Der vorhabenbezogene Bebauungsplan steht kurz vor dem Satzungsbeschluss. Der Baua</w:t>
      </w:r>
      <w:r w:rsidR="00064DF7">
        <w:rPr>
          <w:rFonts w:cs="Arial"/>
        </w:rPr>
        <w:t>n</w:t>
      </w:r>
      <w:r w:rsidR="00064DF7">
        <w:rPr>
          <w:rFonts w:cs="Arial"/>
        </w:rPr>
        <w:t xml:space="preserve">trag </w:t>
      </w:r>
      <w:r w:rsidR="000764B6">
        <w:rPr>
          <w:rFonts w:cs="Arial"/>
        </w:rPr>
        <w:t>soll</w:t>
      </w:r>
      <w:r w:rsidR="00064DF7">
        <w:rPr>
          <w:rFonts w:cs="Arial"/>
        </w:rPr>
        <w:t xml:space="preserve"> noch kurz vor der Sommerpause eingereicht</w:t>
      </w:r>
      <w:r w:rsidR="000764B6">
        <w:rPr>
          <w:rFonts w:cs="Arial"/>
        </w:rPr>
        <w:t xml:space="preserve"> werden</w:t>
      </w:r>
      <w:r w:rsidR="00064DF7">
        <w:rPr>
          <w:rFonts w:cs="Arial"/>
        </w:rPr>
        <w:t>.</w:t>
      </w:r>
    </w:p>
    <w:p w:rsidR="00064DF7" w:rsidRDefault="00064DF7" w:rsidP="005B575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Um sich einen persönlichen Eindruck über die Pflegeeinrichtung nach dem </w:t>
      </w:r>
      <w:proofErr w:type="spellStart"/>
      <w:r>
        <w:rPr>
          <w:rFonts w:cs="Arial"/>
        </w:rPr>
        <w:t>BeneVit</w:t>
      </w:r>
      <w:proofErr w:type="spellEnd"/>
      <w:r>
        <w:rPr>
          <w:rFonts w:cs="Arial"/>
        </w:rPr>
        <w:t xml:space="preserve"> Hausg</w:t>
      </w:r>
      <w:r>
        <w:rPr>
          <w:rFonts w:cs="Arial"/>
        </w:rPr>
        <w:t>e</w:t>
      </w:r>
      <w:r>
        <w:rPr>
          <w:rFonts w:cs="Arial"/>
        </w:rPr>
        <w:t>meinschaf</w:t>
      </w:r>
      <w:bookmarkStart w:id="0" w:name="_GoBack"/>
      <w:bookmarkEnd w:id="0"/>
      <w:r>
        <w:rPr>
          <w:rFonts w:cs="Arial"/>
        </w:rPr>
        <w:t>tskonzept machen zu können, laden wir Sie zur Besichtigung, der bereits best</w:t>
      </w:r>
      <w:r>
        <w:rPr>
          <w:rFonts w:cs="Arial"/>
        </w:rPr>
        <w:t>e</w:t>
      </w:r>
      <w:r>
        <w:rPr>
          <w:rFonts w:cs="Arial"/>
        </w:rPr>
        <w:t>henden Einrichtung „</w:t>
      </w:r>
      <w:proofErr w:type="spellStart"/>
      <w:r>
        <w:rPr>
          <w:rFonts w:cs="Arial"/>
        </w:rPr>
        <w:t>Rheinaue</w:t>
      </w:r>
      <w:proofErr w:type="spellEnd"/>
      <w:r>
        <w:rPr>
          <w:rFonts w:cs="Arial"/>
        </w:rPr>
        <w:t xml:space="preserve">“ in </w:t>
      </w:r>
      <w:proofErr w:type="spellStart"/>
      <w:r>
        <w:rPr>
          <w:rFonts w:cs="Arial"/>
        </w:rPr>
        <w:t>Wyhl</w:t>
      </w:r>
      <w:proofErr w:type="spellEnd"/>
      <w:r>
        <w:rPr>
          <w:rFonts w:cs="Arial"/>
        </w:rPr>
        <w:t xml:space="preserve"> ein. Das Haus „Rheinaue“ besteht seit Juni 2016 und ist in Ausstattung und Größe vergleichbar. </w:t>
      </w:r>
    </w:p>
    <w:p w:rsidR="005B575B" w:rsidRDefault="005B575B" w:rsidP="005B575B">
      <w:pPr>
        <w:spacing w:after="0" w:line="240" w:lineRule="auto"/>
        <w:jc w:val="center"/>
        <w:rPr>
          <w:b/>
        </w:rPr>
      </w:pPr>
    </w:p>
    <w:p w:rsidR="00064DF7" w:rsidRDefault="00E17C69" w:rsidP="005B575B">
      <w:pPr>
        <w:spacing w:after="0" w:line="240" w:lineRule="auto"/>
        <w:jc w:val="center"/>
        <w:rPr>
          <w:b/>
        </w:rPr>
      </w:pPr>
      <w:r>
        <w:rPr>
          <w:b/>
        </w:rPr>
        <w:t xml:space="preserve">Fahrt nach </w:t>
      </w:r>
      <w:proofErr w:type="spellStart"/>
      <w:r>
        <w:rPr>
          <w:b/>
        </w:rPr>
        <w:t>Wyhl</w:t>
      </w:r>
      <w:proofErr w:type="spellEnd"/>
      <w:r w:rsidR="00064DF7">
        <w:rPr>
          <w:b/>
        </w:rPr>
        <w:t xml:space="preserve"> am Kaiserstuhl</w:t>
      </w:r>
      <w:r>
        <w:rPr>
          <w:b/>
        </w:rPr>
        <w:t xml:space="preserve"> am</w:t>
      </w:r>
      <w:r w:rsidR="000764B6">
        <w:rPr>
          <w:b/>
        </w:rPr>
        <w:t xml:space="preserve"> Samstag</w:t>
      </w:r>
      <w:r>
        <w:rPr>
          <w:b/>
        </w:rPr>
        <w:t xml:space="preserve"> 29. Juni 2019 </w:t>
      </w:r>
    </w:p>
    <w:p w:rsidR="00160C92" w:rsidRDefault="00160C92" w:rsidP="005B575B">
      <w:pPr>
        <w:spacing w:after="0" w:line="240" w:lineRule="auto"/>
        <w:jc w:val="center"/>
        <w:rPr>
          <w:b/>
        </w:rPr>
      </w:pPr>
    </w:p>
    <w:p w:rsidR="00064DF7" w:rsidRDefault="00064DF7" w:rsidP="005B575B">
      <w:pPr>
        <w:spacing w:after="0" w:line="240" w:lineRule="auto"/>
      </w:pPr>
      <w:r>
        <w:t xml:space="preserve">Abfahrt: </w:t>
      </w:r>
      <w:r>
        <w:tab/>
        <w:t xml:space="preserve">7.45 Uhr </w:t>
      </w:r>
      <w:r>
        <w:tab/>
        <w:t>Inneringen beim Adler</w:t>
      </w:r>
    </w:p>
    <w:p w:rsidR="00064DF7" w:rsidRDefault="00064DF7" w:rsidP="005B575B">
      <w:pPr>
        <w:spacing w:after="0" w:line="240" w:lineRule="auto"/>
      </w:pPr>
      <w:r>
        <w:tab/>
      </w:r>
      <w:r>
        <w:tab/>
        <w:t xml:space="preserve">8.00 Uhr </w:t>
      </w:r>
      <w:r>
        <w:tab/>
        <w:t>Hettingen am Hauptplatz</w:t>
      </w:r>
    </w:p>
    <w:p w:rsidR="00064DF7" w:rsidRPr="00064DF7" w:rsidRDefault="00064DF7" w:rsidP="005B575B">
      <w:pPr>
        <w:spacing w:after="0" w:line="240" w:lineRule="auto"/>
      </w:pPr>
      <w:r>
        <w:tab/>
      </w:r>
    </w:p>
    <w:p w:rsidR="00E17C69" w:rsidRDefault="00E17C69" w:rsidP="002913B7">
      <w:pPr>
        <w:jc w:val="both"/>
      </w:pPr>
      <w:r>
        <w:t xml:space="preserve">Die Fahrtzeit nach </w:t>
      </w:r>
      <w:proofErr w:type="spellStart"/>
      <w:r>
        <w:t>Wyhl</w:t>
      </w:r>
      <w:proofErr w:type="spellEnd"/>
      <w:r>
        <w:t xml:space="preserve"> beträgt ca. 3 Stunden. Nach der Ankunft werden wir durch das Haus „Rheinaue“ geführt. Nach dem Mittagessen</w:t>
      </w:r>
      <w:r w:rsidR="00160C92">
        <w:t xml:space="preserve"> (im Haus „Rheinaue“)</w:t>
      </w:r>
      <w:r>
        <w:t xml:space="preserve"> wird uns das Konzept der Hausgemeinschaft erläutert. Bewohner, Angehörige und Mitarbeiter werden uns hierzu R</w:t>
      </w:r>
      <w:r>
        <w:t>e</w:t>
      </w:r>
      <w:r>
        <w:t>de und Antwort stehen. Nach Kaffee und Kuchen werden wir gegen 16:30 Uhr die Rückfahrt antreten.</w:t>
      </w:r>
    </w:p>
    <w:p w:rsidR="00E17C69" w:rsidRPr="00E17C69" w:rsidRDefault="001C5395" w:rsidP="002913B7">
      <w:pPr>
        <w:jc w:val="both"/>
      </w:pPr>
      <w:r>
        <w:t>Um besser p</w:t>
      </w:r>
      <w:r w:rsidR="00E17C69">
        <w:t>lanen zu können</w:t>
      </w:r>
      <w:r w:rsidR="00160C92">
        <w:t>,</w:t>
      </w:r>
      <w:r w:rsidR="00E17C69">
        <w:t xml:space="preserve"> bitten wir um Anmeldung </w:t>
      </w:r>
      <w:r w:rsidR="00D1481E">
        <w:t xml:space="preserve">bis </w:t>
      </w:r>
      <w:r w:rsidR="00122ED2">
        <w:t>14.06.2019</w:t>
      </w:r>
      <w:r w:rsidR="00D1481E" w:rsidRPr="00122ED2">
        <w:t xml:space="preserve"> </w:t>
      </w:r>
      <w:r w:rsidRPr="00122ED2">
        <w:t xml:space="preserve">unter </w:t>
      </w:r>
      <w:r w:rsidR="005B575B">
        <w:br/>
      </w:r>
      <w:hyperlink r:id="rId8" w:history="1">
        <w:r w:rsidRPr="00953531">
          <w:rPr>
            <w:rStyle w:val="Hyperlink"/>
          </w:rPr>
          <w:t>i</w:t>
        </w:r>
        <w:r w:rsidRPr="00953531">
          <w:rPr>
            <w:rStyle w:val="Hyperlink"/>
          </w:rPr>
          <w:t>n</w:t>
        </w:r>
        <w:r w:rsidRPr="00953531">
          <w:rPr>
            <w:rStyle w:val="Hyperlink"/>
          </w:rPr>
          <w:t>fo@hettingen.de</w:t>
        </w:r>
      </w:hyperlink>
      <w:r>
        <w:t xml:space="preserve"> oder telefonisch unter 07574/9310-0.</w:t>
      </w:r>
    </w:p>
    <w:p w:rsidR="0038270D" w:rsidRPr="00FE7533" w:rsidRDefault="0038270D" w:rsidP="002913B7">
      <w:pPr>
        <w:jc w:val="both"/>
        <w:rPr>
          <w:b/>
        </w:rPr>
      </w:pPr>
      <w:r>
        <w:rPr>
          <w:b/>
        </w:rPr>
        <w:t xml:space="preserve">Machen Sie mit! </w:t>
      </w:r>
      <w:r w:rsidRPr="008C5061">
        <w:rPr>
          <w:b/>
        </w:rPr>
        <w:t>Beteiligen Sie sich! Gestalten Sie die Zukunft unserer Stadt!</w:t>
      </w:r>
    </w:p>
    <w:p w:rsidR="0038270D" w:rsidRDefault="0038270D" w:rsidP="002913B7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115FE1" w:rsidRDefault="00D004CF" w:rsidP="002913B7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Ihre Bürgermeisterin</w:t>
      </w:r>
      <w:r w:rsidR="00160C92">
        <w:rPr>
          <w:rFonts w:cs="Arial"/>
        </w:rPr>
        <w:tab/>
      </w:r>
      <w:r w:rsidR="00160C92">
        <w:rPr>
          <w:rFonts w:cs="Arial"/>
        </w:rPr>
        <w:tab/>
      </w:r>
      <w:r w:rsidR="00160C92">
        <w:rPr>
          <w:rFonts w:cs="Arial"/>
        </w:rPr>
        <w:tab/>
      </w:r>
      <w:r w:rsidR="00160C92">
        <w:rPr>
          <w:rFonts w:cs="Arial"/>
        </w:rPr>
        <w:tab/>
      </w:r>
      <w:r w:rsidR="00160C92">
        <w:rPr>
          <w:rFonts w:cs="Arial"/>
        </w:rPr>
        <w:tab/>
        <w:t xml:space="preserve">Ihre </w:t>
      </w:r>
      <w:proofErr w:type="spellStart"/>
      <w:r w:rsidR="00160C92">
        <w:rPr>
          <w:rFonts w:cs="Arial"/>
        </w:rPr>
        <w:t>BeneVit</w:t>
      </w:r>
      <w:proofErr w:type="spellEnd"/>
      <w:r w:rsidR="00160C92">
        <w:rPr>
          <w:rFonts w:cs="Arial"/>
        </w:rPr>
        <w:t xml:space="preserve"> GmbH</w:t>
      </w:r>
      <w:r w:rsidR="001C5395">
        <w:rPr>
          <w:rFonts w:cs="Arial"/>
        </w:rPr>
        <w:tab/>
      </w:r>
      <w:r w:rsidR="001C5395">
        <w:rPr>
          <w:rFonts w:cs="Arial"/>
        </w:rPr>
        <w:tab/>
      </w:r>
      <w:r w:rsidR="001C5395">
        <w:rPr>
          <w:rFonts w:cs="Arial"/>
        </w:rPr>
        <w:tab/>
      </w:r>
    </w:p>
    <w:p w:rsidR="00D004CF" w:rsidRPr="00A33DEF" w:rsidRDefault="00D004CF" w:rsidP="002913B7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Dagmar Kuster</w:t>
      </w:r>
      <w:r w:rsidR="001C5395">
        <w:rPr>
          <w:rFonts w:cs="Arial"/>
        </w:rPr>
        <w:tab/>
      </w:r>
      <w:r w:rsidR="001C5395">
        <w:rPr>
          <w:rFonts w:cs="Arial"/>
        </w:rPr>
        <w:tab/>
      </w:r>
      <w:r w:rsidR="001C5395">
        <w:rPr>
          <w:rFonts w:cs="Arial"/>
        </w:rPr>
        <w:tab/>
      </w:r>
      <w:r w:rsidR="001C5395">
        <w:rPr>
          <w:rFonts w:cs="Arial"/>
        </w:rPr>
        <w:tab/>
      </w:r>
      <w:r w:rsidR="001C5395">
        <w:rPr>
          <w:rFonts w:cs="Arial"/>
        </w:rPr>
        <w:tab/>
        <w:t xml:space="preserve">Kaspar Pfister </w:t>
      </w:r>
    </w:p>
    <w:sectPr w:rsidR="00D004CF" w:rsidRPr="00A33DEF" w:rsidSect="005B575B">
      <w:pgSz w:w="11906" w:h="16838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20"/>
    <w:rsid w:val="00064DF7"/>
    <w:rsid w:val="000764B6"/>
    <w:rsid w:val="00083938"/>
    <w:rsid w:val="00115FE1"/>
    <w:rsid w:val="00122ED2"/>
    <w:rsid w:val="00160C92"/>
    <w:rsid w:val="001C5395"/>
    <w:rsid w:val="002913B7"/>
    <w:rsid w:val="0038270D"/>
    <w:rsid w:val="003B4B72"/>
    <w:rsid w:val="003B6B1C"/>
    <w:rsid w:val="004C6920"/>
    <w:rsid w:val="004E6902"/>
    <w:rsid w:val="00566399"/>
    <w:rsid w:val="005B575B"/>
    <w:rsid w:val="007B4968"/>
    <w:rsid w:val="00893F5E"/>
    <w:rsid w:val="008A4265"/>
    <w:rsid w:val="008C5061"/>
    <w:rsid w:val="009C0796"/>
    <w:rsid w:val="00A33DEF"/>
    <w:rsid w:val="00B76A2A"/>
    <w:rsid w:val="00D004CF"/>
    <w:rsid w:val="00D1481E"/>
    <w:rsid w:val="00D57C6A"/>
    <w:rsid w:val="00E17C69"/>
    <w:rsid w:val="00E70CAF"/>
    <w:rsid w:val="00ED016F"/>
    <w:rsid w:val="00FB7AE7"/>
    <w:rsid w:val="00F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45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C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C5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45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C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C5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ttingen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9FD5-2B53-4323-92FE-0094D6B3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STEG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Munk, Hannes (die STEG)</dc:creator>
  <cp:lastModifiedBy>Christine Wesner-Steinhart</cp:lastModifiedBy>
  <cp:revision>2</cp:revision>
  <cp:lastPrinted>2019-05-15T09:31:00Z</cp:lastPrinted>
  <dcterms:created xsi:type="dcterms:W3CDTF">2019-05-31T08:59:00Z</dcterms:created>
  <dcterms:modified xsi:type="dcterms:W3CDTF">2019-05-31T08:59:00Z</dcterms:modified>
</cp:coreProperties>
</file>